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1BD" w:rsidRDefault="006471BD" w:rsidP="006471BD">
      <w:pPr>
        <w:spacing w:line="276" w:lineRule="auto"/>
        <w:jc w:val="both"/>
        <w:rPr>
          <w:rFonts w:ascii="Times New Roman" w:hAnsi="Times New Roman"/>
          <w:color w:val="000000"/>
          <w:sz w:val="25"/>
          <w:szCs w:val="25"/>
          <w:shd w:val="clear" w:color="auto" w:fill="FFFFFF"/>
        </w:rPr>
      </w:pPr>
      <w:r>
        <w:rPr>
          <w:rFonts w:ascii="Times New Roman" w:hAnsi="Times New Roman"/>
          <w:color w:val="000000"/>
          <w:sz w:val="25"/>
          <w:szCs w:val="25"/>
          <w:shd w:val="clear" w:color="auto" w:fill="FFFFFF"/>
        </w:rPr>
        <w:t>Уважаемые коллеги!</w:t>
      </w:r>
    </w:p>
    <w:p w:rsidR="006471BD" w:rsidRDefault="006471BD" w:rsidP="006471BD">
      <w:pPr>
        <w:spacing w:line="276" w:lineRule="auto"/>
        <w:ind w:firstLine="708"/>
        <w:jc w:val="both"/>
        <w:rPr>
          <w:rFonts w:ascii="Times New Roman" w:hAnsi="Times New Roman"/>
          <w:color w:val="000000"/>
          <w:sz w:val="25"/>
          <w:szCs w:val="25"/>
          <w:shd w:val="clear" w:color="auto" w:fill="FFFFFF"/>
        </w:rPr>
      </w:pPr>
    </w:p>
    <w:p w:rsidR="006471BD" w:rsidRDefault="006471BD" w:rsidP="006471BD">
      <w:pPr>
        <w:spacing w:line="276" w:lineRule="auto"/>
        <w:ind w:firstLine="708"/>
        <w:jc w:val="both"/>
        <w:rPr>
          <w:rFonts w:ascii="Times New Roman" w:hAnsi="Times New Roman"/>
          <w:color w:val="000000"/>
          <w:sz w:val="25"/>
          <w:szCs w:val="25"/>
          <w:shd w:val="clear" w:color="auto" w:fill="FFFFFF"/>
        </w:rPr>
      </w:pPr>
      <w:r>
        <w:rPr>
          <w:rFonts w:ascii="Times New Roman" w:hAnsi="Times New Roman"/>
          <w:color w:val="000000"/>
          <w:sz w:val="25"/>
          <w:szCs w:val="25"/>
          <w:shd w:val="clear" w:color="auto" w:fill="FFFFFF"/>
        </w:rPr>
        <w:t>В целях повышения качества проектной документации и результатов инженерных изыскания и прохождения экспертизы объектов КГАУ «</w:t>
      </w:r>
      <w:proofErr w:type="spellStart"/>
      <w:r>
        <w:rPr>
          <w:rFonts w:ascii="Times New Roman" w:hAnsi="Times New Roman"/>
          <w:color w:val="000000"/>
          <w:sz w:val="25"/>
          <w:szCs w:val="25"/>
          <w:shd w:val="clear" w:color="auto" w:fill="FFFFFF"/>
        </w:rPr>
        <w:t>Примгосэкспертиза</w:t>
      </w:r>
      <w:proofErr w:type="spellEnd"/>
      <w:r>
        <w:rPr>
          <w:rFonts w:ascii="Times New Roman" w:hAnsi="Times New Roman"/>
          <w:color w:val="000000"/>
          <w:sz w:val="25"/>
          <w:szCs w:val="25"/>
          <w:shd w:val="clear" w:color="auto" w:fill="FFFFFF"/>
        </w:rPr>
        <w:t xml:space="preserve">» предлагает  сотрудничество  руководителям фирм в области строительства и организует учебу сметному делу. </w:t>
      </w:r>
    </w:p>
    <w:p w:rsidR="006471BD" w:rsidRDefault="006471BD" w:rsidP="006471BD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Наши сметные курсы сбалансированы таким образом, что позволяют усвоить программу обучения в кратчайшие сроки. </w:t>
      </w:r>
    </w:p>
    <w:p w:rsidR="006471BD" w:rsidRDefault="006471BD" w:rsidP="006471BD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5"/>
          <w:szCs w:val="25"/>
        </w:rPr>
      </w:pPr>
      <w:r>
        <w:rPr>
          <w:sz w:val="25"/>
          <w:szCs w:val="25"/>
        </w:rPr>
        <w:t>Наши преподаватели - аттестованные специалисты в области ценообразования и сметного нормирования в строительстве, имеют большой практический опыт в составлении и проверке сметной документации.</w:t>
      </w:r>
    </w:p>
    <w:p w:rsidR="006471BD" w:rsidRDefault="006471BD" w:rsidP="006471BD">
      <w:pPr>
        <w:ind w:firstLine="708"/>
        <w:rPr>
          <w:rFonts w:ascii="Times New Roman" w:hAnsi="Times New Roman"/>
          <w:color w:val="000000"/>
          <w:sz w:val="25"/>
          <w:szCs w:val="25"/>
          <w:shd w:val="clear" w:color="auto" w:fill="FFFFFF"/>
        </w:rPr>
      </w:pPr>
      <w:r>
        <w:rPr>
          <w:rFonts w:ascii="Times New Roman" w:hAnsi="Times New Roman"/>
          <w:color w:val="000000"/>
          <w:sz w:val="25"/>
          <w:szCs w:val="25"/>
          <w:shd w:val="clear" w:color="auto" w:fill="FFFFFF"/>
        </w:rPr>
        <w:t>Мы подготовим для Вас специалистов, в которых бы будете уверены</w:t>
      </w:r>
      <w:proofErr w:type="gramStart"/>
      <w:r>
        <w:rPr>
          <w:rFonts w:ascii="Times New Roman" w:hAnsi="Times New Roman"/>
          <w:color w:val="000000"/>
          <w:sz w:val="25"/>
          <w:szCs w:val="25"/>
          <w:shd w:val="clear" w:color="auto" w:fill="FFFFFF"/>
        </w:rPr>
        <w:t xml:space="preserve"> !</w:t>
      </w:r>
      <w:proofErr w:type="gramEnd"/>
    </w:p>
    <w:p w:rsidR="006471BD" w:rsidRDefault="006471BD" w:rsidP="006471BD">
      <w:pPr>
        <w:pStyle w:val="a4"/>
        <w:spacing w:before="0" w:beforeAutospacing="0" w:after="0" w:afterAutospacing="0"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По окончании курса выдается</w:t>
      </w:r>
      <w:proofErr w:type="gramStart"/>
      <w:r>
        <w:rPr>
          <w:sz w:val="25"/>
          <w:szCs w:val="25"/>
        </w:rPr>
        <w:t xml:space="preserve"> :</w:t>
      </w:r>
      <w:proofErr w:type="gramEnd"/>
    </w:p>
    <w:p w:rsidR="006471BD" w:rsidRDefault="006471BD" w:rsidP="006471BD">
      <w:pPr>
        <w:pStyle w:val="a4"/>
        <w:spacing w:before="0" w:beforeAutospacing="0" w:after="0" w:afterAutospacing="0" w:line="36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УДОСТОВЕРЕНИЕ О ПОВЫШЕНИИ КВАЛИФИКАЦИИ УСТАНОВЛЕННОГО ОБРАЗЦА</w:t>
      </w:r>
    </w:p>
    <w:p w:rsidR="006471BD" w:rsidRDefault="006471BD" w:rsidP="006471BD">
      <w:pPr>
        <w:pStyle w:val="a4"/>
        <w:spacing w:before="0" w:beforeAutospacing="0" w:after="0" w:afterAutospacing="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(Лицензия на дополнительное профессиональное образование № 159 от 25 апреля 2016 г.)</w:t>
      </w:r>
    </w:p>
    <w:p w:rsidR="006471BD" w:rsidRDefault="006471BD" w:rsidP="006471BD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5"/>
          <w:szCs w:val="25"/>
        </w:rPr>
      </w:pPr>
    </w:p>
    <w:p w:rsidR="006471BD" w:rsidRDefault="006471BD" w:rsidP="006471BD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Планируемые даты проведения курсов повышения квалификации:</w:t>
      </w:r>
    </w:p>
    <w:p w:rsidR="006471BD" w:rsidRDefault="006471BD" w:rsidP="006471BD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25-29 июня 2018г.; 17-21 сентября 2018г.</w:t>
      </w:r>
    </w:p>
    <w:p w:rsidR="006471BD" w:rsidRDefault="006471BD" w:rsidP="006471BD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Курс обучения 5 дней</w:t>
      </w:r>
      <w:proofErr w:type="gramStart"/>
      <w:r>
        <w:rPr>
          <w:sz w:val="25"/>
          <w:szCs w:val="25"/>
        </w:rPr>
        <w:t xml:space="preserve"> :</w:t>
      </w:r>
      <w:proofErr w:type="gramEnd"/>
      <w:r>
        <w:rPr>
          <w:sz w:val="25"/>
          <w:szCs w:val="25"/>
        </w:rPr>
        <w:t xml:space="preserve"> с 14-00 до 18-30 </w:t>
      </w:r>
    </w:p>
    <w:p w:rsidR="006471BD" w:rsidRDefault="006471BD" w:rsidP="006471BD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Занятия будут проходить по адресу: </w:t>
      </w:r>
    </w:p>
    <w:p w:rsidR="006471BD" w:rsidRDefault="006471BD" w:rsidP="006471BD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г. Владивосток, проспект Острякова, 49, </w:t>
      </w:r>
      <w:proofErr w:type="spellStart"/>
      <w:r>
        <w:rPr>
          <w:sz w:val="25"/>
          <w:szCs w:val="25"/>
        </w:rPr>
        <w:t>каб</w:t>
      </w:r>
      <w:proofErr w:type="spellEnd"/>
      <w:r>
        <w:rPr>
          <w:sz w:val="25"/>
          <w:szCs w:val="25"/>
        </w:rPr>
        <w:t xml:space="preserve">. 301, </w:t>
      </w:r>
    </w:p>
    <w:p w:rsidR="006471BD" w:rsidRDefault="006471BD" w:rsidP="006471BD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5"/>
          <w:szCs w:val="25"/>
          <w:u w:val="single"/>
        </w:rPr>
      </w:pPr>
      <w:r>
        <w:rPr>
          <w:sz w:val="25"/>
          <w:szCs w:val="25"/>
        </w:rPr>
        <w:t>Учебный центр «Строительная академия»</w:t>
      </w:r>
    </w:p>
    <w:p w:rsidR="006471BD" w:rsidRDefault="006471BD" w:rsidP="006471BD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5"/>
          <w:szCs w:val="25"/>
        </w:rPr>
      </w:pPr>
      <w:r>
        <w:rPr>
          <w:sz w:val="25"/>
          <w:szCs w:val="25"/>
          <w:u w:val="single"/>
        </w:rPr>
        <w:t>Стоимость обучения</w:t>
      </w:r>
      <w:r>
        <w:rPr>
          <w:sz w:val="25"/>
          <w:szCs w:val="25"/>
        </w:rPr>
        <w:t>: 12 000 руб</w:t>
      </w:r>
      <w:proofErr w:type="gramStart"/>
      <w:r>
        <w:rPr>
          <w:sz w:val="25"/>
          <w:szCs w:val="25"/>
        </w:rPr>
        <w:t>.(</w:t>
      </w:r>
      <w:proofErr w:type="gramEnd"/>
      <w:r>
        <w:rPr>
          <w:sz w:val="25"/>
          <w:szCs w:val="25"/>
        </w:rPr>
        <w:t xml:space="preserve">оплата производится на р/счет </w:t>
      </w:r>
      <w:r>
        <w:rPr>
          <w:color w:val="000000"/>
          <w:sz w:val="25"/>
          <w:szCs w:val="25"/>
          <w:shd w:val="clear" w:color="auto" w:fill="FFFFFF"/>
        </w:rPr>
        <w:t>КГАУ «</w:t>
      </w:r>
      <w:proofErr w:type="spellStart"/>
      <w:r>
        <w:rPr>
          <w:color w:val="000000"/>
          <w:sz w:val="25"/>
          <w:szCs w:val="25"/>
          <w:shd w:val="clear" w:color="auto" w:fill="FFFFFF"/>
        </w:rPr>
        <w:t>Примгосэкспертиза</w:t>
      </w:r>
      <w:proofErr w:type="spellEnd"/>
      <w:r>
        <w:rPr>
          <w:color w:val="000000"/>
          <w:sz w:val="25"/>
          <w:szCs w:val="25"/>
          <w:shd w:val="clear" w:color="auto" w:fill="FFFFFF"/>
        </w:rPr>
        <w:t>» , предоставляется весь пакет документов для отчетности</w:t>
      </w:r>
      <w:r>
        <w:rPr>
          <w:sz w:val="25"/>
          <w:szCs w:val="25"/>
        </w:rPr>
        <w:t>)</w:t>
      </w:r>
    </w:p>
    <w:p w:rsidR="006471BD" w:rsidRDefault="006471BD" w:rsidP="006471BD">
      <w:pPr>
        <w:pStyle w:val="a4"/>
        <w:spacing w:before="0" w:beforeAutospacing="0" w:after="0" w:afterAutospacing="0"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Заявку на обучение</w:t>
      </w:r>
      <w:proofErr w:type="gramStart"/>
      <w:r>
        <w:rPr>
          <w:sz w:val="25"/>
          <w:szCs w:val="25"/>
        </w:rPr>
        <w:t xml:space="preserve"> ,</w:t>
      </w:r>
      <w:proofErr w:type="gramEnd"/>
      <w:r>
        <w:rPr>
          <w:sz w:val="25"/>
          <w:szCs w:val="25"/>
        </w:rPr>
        <w:t xml:space="preserve"> Вы необходимо отправить на электронный адрес: </w:t>
      </w:r>
      <w:hyperlink r:id="rId5" w:history="1">
        <w:r>
          <w:rPr>
            <w:rStyle w:val="a3"/>
            <w:sz w:val="25"/>
            <w:szCs w:val="25"/>
          </w:rPr>
          <w:t>info8@primgosexpert.ru</w:t>
        </w:r>
      </w:hyperlink>
      <w:r>
        <w:rPr>
          <w:color w:val="7030A0"/>
          <w:sz w:val="25"/>
          <w:szCs w:val="25"/>
        </w:rPr>
        <w:t>,</w:t>
      </w:r>
      <w:r>
        <w:rPr>
          <w:sz w:val="25"/>
          <w:szCs w:val="25"/>
        </w:rPr>
        <w:t xml:space="preserve"> уточнить информацию можно по телефону: 8 (423) 260-50-85 доб.139 </w:t>
      </w:r>
    </w:p>
    <w:p w:rsidR="006471BD" w:rsidRDefault="006471BD" w:rsidP="006471BD">
      <w:pPr>
        <w:pStyle w:val="a4"/>
        <w:spacing w:before="0" w:beforeAutospacing="0" w:after="0" w:afterAutospacing="0" w:line="360" w:lineRule="auto"/>
        <w:jc w:val="both"/>
        <w:rPr>
          <w:sz w:val="25"/>
          <w:szCs w:val="25"/>
        </w:rPr>
      </w:pPr>
    </w:p>
    <w:p w:rsidR="006471BD" w:rsidRDefault="006471BD" w:rsidP="006471BD">
      <w:pPr>
        <w:pStyle w:val="a4"/>
        <w:spacing w:before="0" w:beforeAutospacing="0" w:after="0" w:afterAutospacing="0"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Программа и форма заявки в прикрепленном файле.</w:t>
      </w:r>
    </w:p>
    <w:p w:rsidR="006471BD" w:rsidRDefault="006471BD" w:rsidP="006471BD">
      <w:pPr>
        <w:pStyle w:val="a4"/>
        <w:spacing w:before="0" w:beforeAutospacing="0" w:after="0" w:afterAutospacing="0" w:line="360" w:lineRule="auto"/>
        <w:jc w:val="both"/>
        <w:rPr>
          <w:sz w:val="25"/>
          <w:szCs w:val="25"/>
        </w:rPr>
      </w:pPr>
    </w:p>
    <w:p w:rsidR="006471BD" w:rsidRDefault="006471BD" w:rsidP="006471BD">
      <w:pPr>
        <w:pStyle w:val="a4"/>
        <w:spacing w:before="0" w:beforeAutospacing="0" w:after="0" w:afterAutospacing="0"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С уважением, </w:t>
      </w:r>
      <w:proofErr w:type="spellStart"/>
      <w:r>
        <w:rPr>
          <w:sz w:val="25"/>
          <w:szCs w:val="25"/>
        </w:rPr>
        <w:t>Энговатова</w:t>
      </w:r>
      <w:proofErr w:type="spellEnd"/>
      <w:r>
        <w:rPr>
          <w:sz w:val="25"/>
          <w:szCs w:val="25"/>
        </w:rPr>
        <w:t xml:space="preserve"> Наталья Николаевна</w:t>
      </w:r>
    </w:p>
    <w:p w:rsidR="006471BD" w:rsidRDefault="006471BD" w:rsidP="006471BD">
      <w:pPr>
        <w:pStyle w:val="a4"/>
        <w:spacing w:before="0" w:beforeAutospacing="0" w:after="0" w:afterAutospacing="0" w:line="360" w:lineRule="auto"/>
        <w:jc w:val="both"/>
        <w:rPr>
          <w:color w:val="000000"/>
          <w:sz w:val="25"/>
          <w:szCs w:val="25"/>
          <w:shd w:val="clear" w:color="auto" w:fill="FFFFFF"/>
        </w:rPr>
      </w:pPr>
      <w:r>
        <w:rPr>
          <w:sz w:val="25"/>
          <w:szCs w:val="25"/>
        </w:rPr>
        <w:t xml:space="preserve">Начальник учебного отдела </w:t>
      </w:r>
      <w:r>
        <w:rPr>
          <w:color w:val="000000"/>
          <w:sz w:val="25"/>
          <w:szCs w:val="25"/>
          <w:shd w:val="clear" w:color="auto" w:fill="FFFFFF"/>
        </w:rPr>
        <w:t>КГАУ «</w:t>
      </w:r>
      <w:proofErr w:type="spellStart"/>
      <w:r>
        <w:rPr>
          <w:color w:val="000000"/>
          <w:sz w:val="25"/>
          <w:szCs w:val="25"/>
          <w:shd w:val="clear" w:color="auto" w:fill="FFFFFF"/>
        </w:rPr>
        <w:t>Примгосэкспертиза</w:t>
      </w:r>
      <w:proofErr w:type="spellEnd"/>
      <w:r>
        <w:rPr>
          <w:color w:val="000000"/>
          <w:sz w:val="25"/>
          <w:szCs w:val="25"/>
          <w:shd w:val="clear" w:color="auto" w:fill="FFFFFF"/>
        </w:rPr>
        <w:t>»</w:t>
      </w:r>
    </w:p>
    <w:p w:rsidR="006471BD" w:rsidRDefault="006471BD" w:rsidP="006471BD">
      <w:pPr>
        <w:rPr>
          <w:rFonts w:ascii="Calibri" w:hAnsi="Calibri" w:cs="Calibri"/>
          <w:sz w:val="22"/>
          <w:szCs w:val="22"/>
          <w:lang w:eastAsia="en-US"/>
        </w:rPr>
      </w:pPr>
      <w:r>
        <w:rPr>
          <w:color w:val="000000"/>
          <w:sz w:val="25"/>
          <w:szCs w:val="25"/>
          <w:shd w:val="clear" w:color="auto" w:fill="FFFFFF"/>
        </w:rPr>
        <w:t>Тел.8-423-260-50-85 доб.139</w:t>
      </w:r>
    </w:p>
    <w:p w:rsidR="009369FC" w:rsidRDefault="009369FC">
      <w:bookmarkStart w:id="0" w:name="_GoBack"/>
      <w:bookmarkEnd w:id="0"/>
    </w:p>
    <w:sectPr w:rsidR="009369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NTTimes/Cyrillic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1BD"/>
    <w:rsid w:val="006471BD"/>
    <w:rsid w:val="0093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1BD"/>
    <w:pPr>
      <w:spacing w:after="0" w:line="240" w:lineRule="auto"/>
    </w:pPr>
    <w:rPr>
      <w:rFonts w:ascii="NTTimes/Cyrillic" w:hAnsi="NTTimes/Cyrillic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71BD"/>
    <w:rPr>
      <w:color w:val="0563C1"/>
      <w:u w:val="single"/>
    </w:rPr>
  </w:style>
  <w:style w:type="paragraph" w:styleId="a4">
    <w:name w:val="Normal (Web)"/>
    <w:basedOn w:val="a"/>
    <w:uiPriority w:val="99"/>
    <w:semiHidden/>
    <w:unhideWhenUsed/>
    <w:rsid w:val="006471BD"/>
    <w:pPr>
      <w:spacing w:before="100" w:beforeAutospacing="1" w:after="100" w:afterAutospacing="1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1BD"/>
    <w:pPr>
      <w:spacing w:after="0" w:line="240" w:lineRule="auto"/>
    </w:pPr>
    <w:rPr>
      <w:rFonts w:ascii="NTTimes/Cyrillic" w:hAnsi="NTTimes/Cyrillic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71BD"/>
    <w:rPr>
      <w:color w:val="0563C1"/>
      <w:u w:val="single"/>
    </w:rPr>
  </w:style>
  <w:style w:type="paragraph" w:styleId="a4">
    <w:name w:val="Normal (Web)"/>
    <w:basedOn w:val="a"/>
    <w:uiPriority w:val="99"/>
    <w:semiHidden/>
    <w:unhideWhenUsed/>
    <w:rsid w:val="006471BD"/>
    <w:pPr>
      <w:spacing w:before="100" w:beforeAutospacing="1" w:after="100" w:afterAutospacing="1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0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fo8@primgosexper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Комлева Ольга Васильевна</dc:creator>
  <cp:lastModifiedBy>Комлева Ольга Васильевна</cp:lastModifiedBy>
  <cp:revision>1</cp:revision>
  <dcterms:created xsi:type="dcterms:W3CDTF">2018-05-29T01:48:00Z</dcterms:created>
  <dcterms:modified xsi:type="dcterms:W3CDTF">2018-05-29T01:49:00Z</dcterms:modified>
</cp:coreProperties>
</file>